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6B1" w:rsidRPr="00F656B1" w:rsidRDefault="002B17D9" w:rsidP="007B5E09">
      <w:pPr>
        <w:jc w:val="center"/>
        <w:rPr>
          <w:b/>
        </w:rPr>
      </w:pPr>
      <w:r w:rsidRPr="00F656B1">
        <w:rPr>
          <w:b/>
        </w:rPr>
        <w:t>Лабораторная работа</w:t>
      </w:r>
      <w:r w:rsidR="007B5E09" w:rsidRPr="00F656B1">
        <w:rPr>
          <w:b/>
        </w:rPr>
        <w:t xml:space="preserve"> </w:t>
      </w:r>
    </w:p>
    <w:p w:rsidR="007B5E09" w:rsidRPr="002B17D9" w:rsidRDefault="007B5E09" w:rsidP="007B5E09">
      <w:pPr>
        <w:jc w:val="center"/>
        <w:rPr>
          <w:b/>
          <w:lang w:val="en-US"/>
        </w:rPr>
      </w:pPr>
      <w:r w:rsidRPr="00F656B1">
        <w:rPr>
          <w:b/>
        </w:rPr>
        <w:t>Соз</w:t>
      </w:r>
      <w:r w:rsidR="002B17D9">
        <w:rPr>
          <w:b/>
        </w:rPr>
        <w:t>дание интерактивной презентации</w:t>
      </w:r>
      <w:bookmarkStart w:id="0" w:name="_GoBack"/>
      <w:bookmarkEnd w:id="0"/>
    </w:p>
    <w:p w:rsidR="007B5E09" w:rsidRPr="00F656B1" w:rsidRDefault="007B5E09" w:rsidP="007B5E09">
      <w:pPr>
        <w:pStyle w:val="a4"/>
      </w:pPr>
      <w:r w:rsidRPr="00F656B1">
        <w:t>Создать презентацию "Времена года", состоящую из шести слайдов (рис. 1-6).</w:t>
      </w:r>
      <w:r w:rsidR="00F656B1">
        <w:t xml:space="preserve"> </w:t>
      </w:r>
    </w:p>
    <w:tbl>
      <w:tblPr>
        <w:tblW w:w="0" w:type="auto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990"/>
        <w:gridCol w:w="3990"/>
      </w:tblGrid>
      <w:tr w:rsidR="007B5E09" w:rsidRPr="00F656B1" w:rsidTr="005C7D00">
        <w:trPr>
          <w:tblCellSpacing w:w="0" w:type="dxa"/>
          <w:jc w:val="center"/>
        </w:trPr>
        <w:tc>
          <w:tcPr>
            <w:tcW w:w="0" w:type="auto"/>
          </w:tcPr>
          <w:p w:rsidR="007B5E09" w:rsidRPr="00F656B1" w:rsidRDefault="007B5E09" w:rsidP="005C7D00">
            <w:r w:rsidRPr="00F656B1">
              <w:rPr>
                <w:noProof/>
              </w:rPr>
              <w:drawing>
                <wp:inline distT="0" distB="0" distL="0" distR="0" wp14:anchorId="0B02D3F9" wp14:editId="068AAA43">
                  <wp:extent cx="2381250" cy="1790700"/>
                  <wp:effectExtent l="19050" t="0" r="0" b="0"/>
                  <wp:docPr id="44" name="Рисунок 9" descr="http://festival.1september.ru/articles/520884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20884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E09" w:rsidRPr="00F656B1" w:rsidRDefault="007B5E09" w:rsidP="005C7D00">
            <w:pPr>
              <w:pStyle w:val="a4"/>
              <w:jc w:val="center"/>
            </w:pPr>
            <w:r w:rsidRPr="00F656B1">
              <w:t>Рис.1. Слайд 1.</w:t>
            </w:r>
          </w:p>
        </w:tc>
        <w:tc>
          <w:tcPr>
            <w:tcW w:w="0" w:type="auto"/>
          </w:tcPr>
          <w:p w:rsidR="007B5E09" w:rsidRPr="00F656B1" w:rsidRDefault="007B5E09" w:rsidP="005C7D00">
            <w:r w:rsidRPr="00F656B1">
              <w:rPr>
                <w:noProof/>
              </w:rPr>
              <w:drawing>
                <wp:inline distT="0" distB="0" distL="0" distR="0" wp14:anchorId="10B285AA" wp14:editId="2BBE7C83">
                  <wp:extent cx="2381250" cy="1695450"/>
                  <wp:effectExtent l="19050" t="0" r="0" b="0"/>
                  <wp:docPr id="43" name="Рисунок 10" descr="http://festival.1september.ru/articles/520884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20884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E09" w:rsidRPr="00F656B1" w:rsidRDefault="007B5E09" w:rsidP="005C7D00">
            <w:pPr>
              <w:pStyle w:val="a4"/>
              <w:jc w:val="center"/>
            </w:pPr>
            <w:r w:rsidRPr="00F656B1">
              <w:t>Рис.2. Слайд 2.</w:t>
            </w:r>
          </w:p>
        </w:tc>
      </w:tr>
      <w:tr w:rsidR="007B5E09" w:rsidRPr="00F656B1" w:rsidTr="005C7D00">
        <w:trPr>
          <w:tblCellSpacing w:w="0" w:type="dxa"/>
          <w:jc w:val="center"/>
        </w:trPr>
        <w:tc>
          <w:tcPr>
            <w:tcW w:w="0" w:type="auto"/>
          </w:tcPr>
          <w:p w:rsidR="007B5E09" w:rsidRPr="00F656B1" w:rsidRDefault="007B5E09" w:rsidP="005C7D00">
            <w:r w:rsidRPr="00F656B1">
              <w:rPr>
                <w:noProof/>
              </w:rPr>
              <w:drawing>
                <wp:inline distT="0" distB="0" distL="0" distR="0" wp14:anchorId="45BB7871" wp14:editId="4408727F">
                  <wp:extent cx="2381250" cy="1695450"/>
                  <wp:effectExtent l="19050" t="0" r="0" b="0"/>
                  <wp:docPr id="42" name="Рисунок 11" descr="http://festival.1september.ru/articles/520884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20884/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E09" w:rsidRPr="00F656B1" w:rsidRDefault="007B5E09" w:rsidP="005C7D00">
            <w:pPr>
              <w:pStyle w:val="a4"/>
              <w:jc w:val="center"/>
            </w:pPr>
            <w:r w:rsidRPr="00F656B1">
              <w:t>Рис.3. Слайд 3.</w:t>
            </w:r>
          </w:p>
        </w:tc>
        <w:tc>
          <w:tcPr>
            <w:tcW w:w="0" w:type="auto"/>
          </w:tcPr>
          <w:p w:rsidR="007B5E09" w:rsidRPr="00F656B1" w:rsidRDefault="007B5E09" w:rsidP="005C7D00">
            <w:r w:rsidRPr="00F656B1">
              <w:rPr>
                <w:noProof/>
              </w:rPr>
              <w:drawing>
                <wp:inline distT="0" distB="0" distL="0" distR="0" wp14:anchorId="131D5E1D" wp14:editId="68B02831">
                  <wp:extent cx="2381250" cy="1704975"/>
                  <wp:effectExtent l="19050" t="0" r="0" b="0"/>
                  <wp:docPr id="41" name="Рисунок 12" descr="http://festival.1september.ru/articles/520884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520884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E09" w:rsidRPr="00F656B1" w:rsidRDefault="007B5E09" w:rsidP="005C7D00">
            <w:pPr>
              <w:pStyle w:val="a4"/>
              <w:jc w:val="center"/>
            </w:pPr>
            <w:r w:rsidRPr="00F656B1">
              <w:t>Рис.4. Слайд 4.</w:t>
            </w:r>
          </w:p>
        </w:tc>
      </w:tr>
      <w:tr w:rsidR="007B5E09" w:rsidRPr="00F656B1" w:rsidTr="005C7D00">
        <w:trPr>
          <w:tblCellSpacing w:w="0" w:type="dxa"/>
          <w:jc w:val="center"/>
        </w:trPr>
        <w:tc>
          <w:tcPr>
            <w:tcW w:w="0" w:type="auto"/>
          </w:tcPr>
          <w:p w:rsidR="007B5E09" w:rsidRPr="00F656B1" w:rsidRDefault="007B5E09" w:rsidP="005C7D00">
            <w:r w:rsidRPr="00F656B1">
              <w:rPr>
                <w:noProof/>
              </w:rPr>
              <w:drawing>
                <wp:inline distT="0" distB="0" distL="0" distR="0" wp14:anchorId="4902DFB4" wp14:editId="0E4CD88E">
                  <wp:extent cx="2381250" cy="1724025"/>
                  <wp:effectExtent l="19050" t="0" r="0" b="0"/>
                  <wp:docPr id="40" name="Рисунок 13" descr="http://festival.1september.ru/articles/520884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20884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E09" w:rsidRPr="00F656B1" w:rsidRDefault="007B5E09" w:rsidP="005C7D00">
            <w:pPr>
              <w:pStyle w:val="a4"/>
              <w:jc w:val="center"/>
            </w:pPr>
            <w:r w:rsidRPr="00F656B1">
              <w:t>Рис.5. Слайд 5.</w:t>
            </w:r>
          </w:p>
        </w:tc>
        <w:tc>
          <w:tcPr>
            <w:tcW w:w="0" w:type="auto"/>
          </w:tcPr>
          <w:p w:rsidR="007B5E09" w:rsidRPr="00F656B1" w:rsidRDefault="007B5E09" w:rsidP="005C7D00">
            <w:r w:rsidRPr="00F656B1">
              <w:rPr>
                <w:noProof/>
              </w:rPr>
              <w:drawing>
                <wp:inline distT="0" distB="0" distL="0" distR="0" wp14:anchorId="351C8319" wp14:editId="21DE22D0">
                  <wp:extent cx="2381250" cy="1743075"/>
                  <wp:effectExtent l="19050" t="0" r="0" b="0"/>
                  <wp:docPr id="39" name="Рисунок 14" descr="http://festival.1september.ru/articles/520884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20884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E09" w:rsidRPr="00F656B1" w:rsidRDefault="007B5E09" w:rsidP="005C7D00">
            <w:pPr>
              <w:pStyle w:val="a4"/>
              <w:jc w:val="center"/>
            </w:pPr>
            <w:r w:rsidRPr="00F656B1">
              <w:t>Рис.6. Слайд 6.</w:t>
            </w:r>
          </w:p>
        </w:tc>
      </w:tr>
    </w:tbl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 xml:space="preserve">Задание 1. Создать титульный слайд с анимацией </w:t>
      </w:r>
      <w:r w:rsidRPr="00F656B1">
        <w:rPr>
          <w:i/>
          <w:iCs/>
        </w:rPr>
        <w:t>(рис. 1).</w:t>
      </w:r>
    </w:p>
    <w:p w:rsidR="007B5E09" w:rsidRPr="00F656B1" w:rsidRDefault="007B5E09" w:rsidP="007B5E09">
      <w:pPr>
        <w:numPr>
          <w:ilvl w:val="0"/>
          <w:numId w:val="2"/>
        </w:numPr>
        <w:spacing w:before="100" w:beforeAutospacing="1" w:after="100" w:afterAutospacing="1"/>
      </w:pPr>
      <w:r w:rsidRPr="00F656B1">
        <w:t xml:space="preserve">Фон – градиентная заливка от голубого до оранжевого цвета. </w:t>
      </w:r>
    </w:p>
    <w:p w:rsidR="007B5E09" w:rsidRPr="00F656B1" w:rsidRDefault="007B5E09" w:rsidP="007B5E09">
      <w:pPr>
        <w:numPr>
          <w:ilvl w:val="0"/>
          <w:numId w:val="2"/>
        </w:numPr>
        <w:spacing w:before="100" w:beforeAutospacing="1" w:after="100" w:afterAutospacing="1"/>
      </w:pPr>
      <w:r w:rsidRPr="00F656B1">
        <w:t xml:space="preserve">Четыре прямоугольника, расположенных впритык друг к другу, одинаковых по размеру, но разных по цветам. Слева направо: голубой (тот же цвет, что и в градиентной заливке фона), светло-зеленый, темно-зеленый, оранжевый. </w:t>
      </w:r>
    </w:p>
    <w:p w:rsidR="007B5E09" w:rsidRPr="00F656B1" w:rsidRDefault="007B5E09" w:rsidP="007B5E09">
      <w:pPr>
        <w:numPr>
          <w:ilvl w:val="0"/>
          <w:numId w:val="2"/>
        </w:numPr>
        <w:spacing w:before="100" w:beforeAutospacing="1" w:after="100" w:afterAutospacing="1"/>
      </w:pPr>
      <w:proofErr w:type="gramStart"/>
      <w:r w:rsidRPr="00F656B1">
        <w:t>Надпись</w:t>
      </w:r>
      <w:proofErr w:type="gramEnd"/>
      <w:r w:rsidRPr="00F656B1">
        <w:t xml:space="preserve"> "ВРЕМЕНА ГОДА", выполненная средствами </w:t>
      </w:r>
      <w:proofErr w:type="spellStart"/>
      <w:r w:rsidRPr="00F656B1">
        <w:t>WordArt'а</w:t>
      </w:r>
      <w:proofErr w:type="spellEnd"/>
      <w:r w:rsidRPr="00F656B1">
        <w:t xml:space="preserve">, цвет букв - белый. </w:t>
      </w:r>
    </w:p>
    <w:p w:rsidR="007B5E09" w:rsidRPr="00F656B1" w:rsidRDefault="007B5E09" w:rsidP="007B5E09">
      <w:pPr>
        <w:numPr>
          <w:ilvl w:val="0"/>
          <w:numId w:val="2"/>
        </w:numPr>
        <w:spacing w:before="100" w:beforeAutospacing="1" w:after="100" w:afterAutospacing="1"/>
      </w:pPr>
      <w:r w:rsidRPr="00F656B1">
        <w:t xml:space="preserve">Надписи "ЗИМА", "ВЕСНА", "ЛЕТО", "ОСЕНЬ", выполненные средствами </w:t>
      </w:r>
      <w:proofErr w:type="spellStart"/>
      <w:r w:rsidRPr="00F656B1">
        <w:t>WordArt'а</w:t>
      </w:r>
      <w:proofErr w:type="spellEnd"/>
      <w:r w:rsidRPr="00F656B1">
        <w:t xml:space="preserve">, цвет букв совпадает с цветом соответствующего прямоугольника. </w:t>
      </w:r>
    </w:p>
    <w:p w:rsidR="007B5E09" w:rsidRPr="00F656B1" w:rsidRDefault="007B5E09" w:rsidP="007B5E09">
      <w:pPr>
        <w:numPr>
          <w:ilvl w:val="0"/>
          <w:numId w:val="2"/>
        </w:numPr>
        <w:spacing w:before="100" w:beforeAutospacing="1" w:after="100" w:afterAutospacing="1"/>
      </w:pPr>
      <w:r w:rsidRPr="00F656B1">
        <w:lastRenderedPageBreak/>
        <w:t xml:space="preserve">Анимация (табл. 1, объекты идут в порядке появления на экране): </w:t>
      </w:r>
    </w:p>
    <w:p w:rsidR="007B5E09" w:rsidRPr="00F656B1" w:rsidRDefault="007B5E09" w:rsidP="007B5E09">
      <w:pPr>
        <w:pStyle w:val="a4"/>
      </w:pPr>
      <w:r w:rsidRPr="00F656B1">
        <w:t>Таблица 1.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0"/>
        <w:gridCol w:w="3120"/>
        <w:gridCol w:w="1732"/>
        <w:gridCol w:w="1676"/>
        <w:gridCol w:w="2293"/>
      </w:tblGrid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Объект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Вид анимации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Направление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Время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 xml:space="preserve">Текст </w:t>
            </w:r>
            <w:r w:rsidRPr="00F656B1">
              <w:rPr>
                <w:i/>
                <w:iCs/>
              </w:rPr>
              <w:t>ВРЕМЕНА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жалюзи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вертикальные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 xml:space="preserve">Текст </w:t>
            </w:r>
            <w:r w:rsidRPr="00F656B1">
              <w:rPr>
                <w:i/>
                <w:iCs/>
              </w:rPr>
              <w:t>ЗИМА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сверху слева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 xml:space="preserve">Текст </w:t>
            </w:r>
            <w:r w:rsidRPr="00F656B1">
              <w:rPr>
                <w:i/>
                <w:iCs/>
              </w:rPr>
              <w:t>ВЕСНА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сверху слева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 xml:space="preserve">Текст </w:t>
            </w:r>
            <w:r w:rsidRPr="00F656B1">
              <w:rPr>
                <w:i/>
                <w:iCs/>
              </w:rPr>
              <w:t>ЛЕТО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сверху слева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 xml:space="preserve">Текст </w:t>
            </w:r>
            <w:r w:rsidRPr="00F656B1">
              <w:rPr>
                <w:i/>
                <w:iCs/>
              </w:rPr>
              <w:t>ОСЕНЬ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сверху слева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«Зимний» прямоугольник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сверху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«Осенний» прямоугольник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снизу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«Летний» прямоугольник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сверху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«Весенний» прямоугольник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вылет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снизу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r w:rsidRPr="00F656B1">
              <w:t>после предыдущего</w:t>
            </w:r>
          </w:p>
        </w:tc>
      </w:tr>
    </w:tbl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>Комментарии</w:t>
      </w:r>
    </w:p>
    <w:p w:rsidR="007B5E09" w:rsidRPr="00F656B1" w:rsidRDefault="007B5E09" w:rsidP="007B5E09">
      <w:pPr>
        <w:numPr>
          <w:ilvl w:val="0"/>
          <w:numId w:val="3"/>
        </w:numPr>
        <w:spacing w:before="100" w:beforeAutospacing="1" w:after="100" w:afterAutospacing="1"/>
      </w:pPr>
      <w:r w:rsidRPr="00F656B1">
        <w:t xml:space="preserve">Построить четыре одинаковых прямоугольника: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 xml:space="preserve">построить один прямоугольник произвольного размера;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 xml:space="preserve">продублировать его трижды, разместив дубликаты впритык друг к другу;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>выровнять по нижнему или верхнему краю (</w:t>
      </w:r>
      <w:proofErr w:type="gramStart"/>
      <w:r w:rsidRPr="00F656B1">
        <w:t>Действия &gt;</w:t>
      </w:r>
      <w:proofErr w:type="gramEnd"/>
      <w:r w:rsidRPr="00F656B1">
        <w:t xml:space="preserve"> Выровнять/Распределить);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 xml:space="preserve">перекрасить прямоугольники (слева направо: голубой, светло-зеленый, темно-зеленый, оранжевый) и убрать обводку;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>сгруппировать все прямоугольники (</w:t>
      </w:r>
      <w:proofErr w:type="gramStart"/>
      <w:r w:rsidRPr="00F656B1">
        <w:t>Действия &gt;</w:t>
      </w:r>
      <w:proofErr w:type="gramEnd"/>
      <w:r w:rsidRPr="00F656B1">
        <w:t xml:space="preserve"> Группировать);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 xml:space="preserve">изменить размер группы так, чтобы она целиком закрывала страницу и не выходила за ее границы; </w:t>
      </w:r>
    </w:p>
    <w:p w:rsidR="007B5E09" w:rsidRPr="00F656B1" w:rsidRDefault="007B5E09" w:rsidP="007B5E09">
      <w:pPr>
        <w:numPr>
          <w:ilvl w:val="0"/>
          <w:numId w:val="4"/>
        </w:numPr>
        <w:spacing w:before="100" w:beforeAutospacing="1" w:after="100" w:afterAutospacing="1"/>
      </w:pPr>
      <w:r w:rsidRPr="00F656B1">
        <w:t>разгруппировать объекты (</w:t>
      </w:r>
      <w:proofErr w:type="gramStart"/>
      <w:r w:rsidRPr="00F656B1">
        <w:t>Действия &gt;</w:t>
      </w:r>
      <w:proofErr w:type="gramEnd"/>
      <w:r w:rsidRPr="00F656B1">
        <w:t xml:space="preserve"> Разгруппировать). </w:t>
      </w:r>
    </w:p>
    <w:p w:rsidR="007B5E09" w:rsidRPr="00F656B1" w:rsidRDefault="007B5E09" w:rsidP="007B5E09">
      <w:pPr>
        <w:numPr>
          <w:ilvl w:val="0"/>
          <w:numId w:val="5"/>
        </w:numPr>
        <w:spacing w:before="100" w:beforeAutospacing="1" w:after="100" w:afterAutospacing="1"/>
      </w:pPr>
      <w:r w:rsidRPr="00F656B1">
        <w:t xml:space="preserve">Задать фон (Формат \ Фон): градиентная заливка из двух цветов от голубого (цвет, выбранный для первого «зимнего» прямоугольника) до оранжевого («осенний» прямоугольник); выбрать команду </w:t>
      </w:r>
      <w:proofErr w:type="gramStart"/>
      <w:r w:rsidRPr="00F656B1">
        <w:t>Применить</w:t>
      </w:r>
      <w:proofErr w:type="gramEnd"/>
      <w:r w:rsidRPr="00F656B1">
        <w:t xml:space="preserve"> ко всем. </w:t>
      </w:r>
    </w:p>
    <w:p w:rsidR="007B5E09" w:rsidRPr="00F656B1" w:rsidRDefault="007B5E09" w:rsidP="007B5E09">
      <w:pPr>
        <w:numPr>
          <w:ilvl w:val="0"/>
          <w:numId w:val="5"/>
        </w:numPr>
        <w:spacing w:before="100" w:beforeAutospacing="1" w:after="100" w:afterAutospacing="1"/>
      </w:pPr>
      <w:r w:rsidRPr="00F656B1">
        <w:t xml:space="preserve">Добавить название "ВРЕМЕНА ГОДА" - объект </w:t>
      </w:r>
      <w:proofErr w:type="spellStart"/>
      <w:r w:rsidRPr="00F656B1">
        <w:t>WordArt</w:t>
      </w:r>
      <w:proofErr w:type="spellEnd"/>
      <w:r w:rsidRPr="00F656B1">
        <w:t xml:space="preserve">: </w:t>
      </w:r>
    </w:p>
    <w:p w:rsidR="007B5E09" w:rsidRPr="00F656B1" w:rsidRDefault="007B5E09" w:rsidP="007B5E09">
      <w:pPr>
        <w:numPr>
          <w:ilvl w:val="0"/>
          <w:numId w:val="6"/>
        </w:numPr>
        <w:spacing w:before="100" w:beforeAutospacing="1" w:after="100" w:afterAutospacing="1"/>
      </w:pPr>
      <w:r w:rsidRPr="00F656B1">
        <w:t xml:space="preserve">отцентрировать относительно вертикальной оси слайда (сначала сменить «точку отсчета»: </w:t>
      </w:r>
      <w:proofErr w:type="gramStart"/>
      <w:r w:rsidRPr="00F656B1">
        <w:t>Действия &gt;</w:t>
      </w:r>
      <w:proofErr w:type="gramEnd"/>
      <w:r w:rsidRPr="00F656B1">
        <w:t xml:space="preserve"> Выровнять/Распределить &gt; Относительно слайда, а затем Действия &gt; Выровнять/Распределить &gt; Выровнять по центру, не забыть вернуть «точку отсчета» в исходное состояние). </w:t>
      </w:r>
    </w:p>
    <w:p w:rsidR="007B5E09" w:rsidRPr="00F656B1" w:rsidRDefault="007B5E09" w:rsidP="007B5E09">
      <w:pPr>
        <w:numPr>
          <w:ilvl w:val="0"/>
          <w:numId w:val="7"/>
        </w:numPr>
        <w:spacing w:before="100" w:beforeAutospacing="1" w:after="100" w:afterAutospacing="1"/>
      </w:pPr>
      <w:r w:rsidRPr="00F656B1">
        <w:t xml:space="preserve">Названия времен года (гиперссылки): "ЗИМА", "ВЕСНА", "ЛЕТО", "ОСЕНЬ" - объекты </w:t>
      </w:r>
      <w:proofErr w:type="spellStart"/>
      <w:r w:rsidRPr="00F656B1">
        <w:t>WordArt</w:t>
      </w:r>
      <w:proofErr w:type="spellEnd"/>
      <w:r w:rsidRPr="00F656B1">
        <w:t xml:space="preserve">; цвет заливки совпадает с цветом соответствующего прямоугольника; контур - черный. </w:t>
      </w:r>
    </w:p>
    <w:p w:rsidR="007B5E09" w:rsidRPr="00F656B1" w:rsidRDefault="007B5E09" w:rsidP="007B5E09">
      <w:pPr>
        <w:numPr>
          <w:ilvl w:val="0"/>
          <w:numId w:val="8"/>
        </w:numPr>
        <w:spacing w:before="100" w:beforeAutospacing="1" w:after="100" w:afterAutospacing="1"/>
      </w:pPr>
      <w:r w:rsidRPr="00F656B1">
        <w:lastRenderedPageBreak/>
        <w:t xml:space="preserve">распределить названия на прямоугольниках, после чего для более точного распределения выбрать команду </w:t>
      </w:r>
      <w:proofErr w:type="gramStart"/>
      <w:r w:rsidRPr="00F656B1">
        <w:t>Действия &gt;</w:t>
      </w:r>
      <w:proofErr w:type="gramEnd"/>
      <w:r w:rsidRPr="00F656B1">
        <w:t xml:space="preserve"> Выровнять/Распределить &gt; Распределить по вертикали; </w:t>
      </w:r>
    </w:p>
    <w:p w:rsidR="007B5E09" w:rsidRPr="00F656B1" w:rsidRDefault="007B5E09" w:rsidP="007B5E09">
      <w:pPr>
        <w:numPr>
          <w:ilvl w:val="0"/>
          <w:numId w:val="8"/>
        </w:numPr>
        <w:spacing w:before="100" w:beforeAutospacing="1" w:after="100" w:afterAutospacing="1"/>
      </w:pPr>
      <w:r w:rsidRPr="00F656B1">
        <w:t xml:space="preserve">отцентрировать название и соответствующий прямоугольник относительно вертикальной оси; </w:t>
      </w:r>
    </w:p>
    <w:p w:rsidR="007B5E09" w:rsidRPr="00F656B1" w:rsidRDefault="007B5E09" w:rsidP="007B5E09">
      <w:pPr>
        <w:numPr>
          <w:ilvl w:val="0"/>
          <w:numId w:val="8"/>
        </w:numPr>
        <w:spacing w:before="100" w:beforeAutospacing="1" w:after="100" w:afterAutospacing="1"/>
      </w:pPr>
      <w:r w:rsidRPr="00F656B1">
        <w:t xml:space="preserve">после того, как будут созданы все слайды, настроить действия: </w:t>
      </w:r>
    </w:p>
    <w:p w:rsidR="007B5E09" w:rsidRPr="00F656B1" w:rsidRDefault="007B5E09" w:rsidP="007B5E09">
      <w:pPr>
        <w:pStyle w:val="a4"/>
      </w:pPr>
      <w:r w:rsidRPr="00F656B1">
        <w:t>-</w:t>
      </w:r>
      <w:r w:rsidR="00F656B1">
        <w:t xml:space="preserve"> </w:t>
      </w:r>
      <w:r w:rsidRPr="00F656B1">
        <w:t>По щелчку мыши: Перейти по гиперссылки на слайд… (выбрать в списке соо</w:t>
      </w:r>
      <w:r w:rsidR="00F656B1">
        <w:t>тветствующий слайд) и Выделить;</w:t>
      </w:r>
      <w:r w:rsidRPr="00F656B1">
        <w:br/>
        <w:t>-</w:t>
      </w:r>
      <w:r w:rsidR="00F656B1">
        <w:t xml:space="preserve"> </w:t>
      </w:r>
      <w:r w:rsidRPr="00F656B1">
        <w:t xml:space="preserve">По наведении указателя мыши: Выделить. </w:t>
      </w:r>
    </w:p>
    <w:p w:rsidR="007B5E09" w:rsidRPr="00F656B1" w:rsidRDefault="007B5E09" w:rsidP="007B5E09">
      <w:pPr>
        <w:numPr>
          <w:ilvl w:val="0"/>
          <w:numId w:val="9"/>
        </w:numPr>
        <w:spacing w:before="100" w:beforeAutospacing="1" w:after="100" w:afterAutospacing="1"/>
      </w:pPr>
      <w:r w:rsidRPr="00F656B1">
        <w:t xml:space="preserve">Настроить анимацию (табл. 1). </w:t>
      </w:r>
    </w:p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>Задание 2. Создать образец слайдов</w:t>
      </w:r>
      <w:r w:rsidRPr="00F656B1">
        <w:t xml:space="preserve"> </w:t>
      </w:r>
      <w:r w:rsidRPr="00F656B1">
        <w:rPr>
          <w:i/>
          <w:iCs/>
        </w:rPr>
        <w:t>(рис. 7).</w:t>
      </w:r>
    </w:p>
    <w:p w:rsidR="007B5E09" w:rsidRPr="00F656B1" w:rsidRDefault="007B5E09" w:rsidP="007B5E09">
      <w:pPr>
        <w:numPr>
          <w:ilvl w:val="0"/>
          <w:numId w:val="10"/>
        </w:numPr>
        <w:spacing w:before="100" w:beforeAutospacing="1" w:after="100" w:afterAutospacing="1"/>
      </w:pPr>
      <w:r w:rsidRPr="00F656B1">
        <w:t xml:space="preserve">Сверху расположен заголовок – прописные буквы белого цвета. </w:t>
      </w:r>
    </w:p>
    <w:p w:rsidR="007B5E09" w:rsidRPr="00F656B1" w:rsidRDefault="007B5E09" w:rsidP="007B5E09">
      <w:pPr>
        <w:numPr>
          <w:ilvl w:val="0"/>
          <w:numId w:val="10"/>
        </w:numPr>
        <w:spacing w:before="100" w:beforeAutospacing="1" w:after="100" w:afterAutospacing="1"/>
      </w:pPr>
      <w:r w:rsidRPr="00F656B1">
        <w:t xml:space="preserve">В центре слайда - поле из четырех одинаковых белых квадратов. </w:t>
      </w:r>
    </w:p>
    <w:p w:rsidR="007B5E09" w:rsidRPr="00F656B1" w:rsidRDefault="007B5E09" w:rsidP="007B5E09">
      <w:pPr>
        <w:numPr>
          <w:ilvl w:val="0"/>
          <w:numId w:val="10"/>
        </w:numPr>
        <w:spacing w:before="100" w:beforeAutospacing="1" w:after="100" w:afterAutospacing="1"/>
      </w:pPr>
      <w:r w:rsidRPr="00F656B1">
        <w:t xml:space="preserve">Слева – четыре прямоугольных надписи: "ЗИМА", "ВЕСНА", "ЛЕТО", "ОСЕНЬ"; цвет букв совпадает с цветом соответствующего прямоугольника. </w:t>
      </w:r>
    </w:p>
    <w:p w:rsidR="007B5E09" w:rsidRPr="00F656B1" w:rsidRDefault="007B5E09" w:rsidP="007B5E09">
      <w:pPr>
        <w:numPr>
          <w:ilvl w:val="0"/>
          <w:numId w:val="10"/>
        </w:numPr>
        <w:spacing w:before="100" w:beforeAutospacing="1" w:after="100" w:afterAutospacing="1"/>
      </w:pPr>
      <w:r w:rsidRPr="00F656B1">
        <w:t xml:space="preserve">Внизу – управляющие элементы: стрелка влево (действие – вернуться на предыдущий слайд), стрелка вправо (действие – перейти на следующий слайд), надпись "ВЫХОД" (действие – переход на последний слайд). </w:t>
      </w:r>
    </w:p>
    <w:p w:rsidR="007B5E09" w:rsidRPr="00F656B1" w:rsidRDefault="007B5E09" w:rsidP="007B5E09">
      <w:pPr>
        <w:pStyle w:val="a4"/>
        <w:jc w:val="center"/>
      </w:pPr>
      <w:r w:rsidRPr="00F656B1">
        <w:rPr>
          <w:noProof/>
        </w:rPr>
        <w:drawing>
          <wp:inline distT="0" distB="0" distL="0" distR="0" wp14:anchorId="54B55373" wp14:editId="4B4F3952">
            <wp:extent cx="2381250" cy="1724025"/>
            <wp:effectExtent l="19050" t="0" r="0" b="0"/>
            <wp:docPr id="11" name="Рисунок 15" descr="http://festival.1september.ru/articles/520884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520884/img7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09" w:rsidRPr="00F656B1" w:rsidRDefault="007B5E09" w:rsidP="007B5E09">
      <w:pPr>
        <w:pStyle w:val="a4"/>
        <w:jc w:val="center"/>
      </w:pPr>
      <w:r w:rsidRPr="00F656B1">
        <w:rPr>
          <w:i/>
          <w:iCs/>
        </w:rPr>
        <w:t>Рис.7. Образец слайдов</w:t>
      </w:r>
    </w:p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>Комментарии</w:t>
      </w:r>
    </w:p>
    <w:p w:rsidR="007B5E09" w:rsidRPr="00F656B1" w:rsidRDefault="007B5E09" w:rsidP="007B5E09">
      <w:pPr>
        <w:numPr>
          <w:ilvl w:val="0"/>
          <w:numId w:val="11"/>
        </w:numPr>
        <w:spacing w:before="100" w:beforeAutospacing="1" w:after="100" w:afterAutospacing="1"/>
      </w:pPr>
      <w:r w:rsidRPr="00F656B1">
        <w:t xml:space="preserve">Выполнить команду верхнего меню: Вид \ Образец \ Образец слайдов. </w:t>
      </w:r>
    </w:p>
    <w:p w:rsidR="007B5E09" w:rsidRPr="00F656B1" w:rsidRDefault="007B5E09" w:rsidP="007B5E09">
      <w:pPr>
        <w:numPr>
          <w:ilvl w:val="0"/>
          <w:numId w:val="11"/>
        </w:numPr>
        <w:spacing w:before="100" w:beforeAutospacing="1" w:after="100" w:afterAutospacing="1"/>
      </w:pPr>
      <w:r w:rsidRPr="00F656B1">
        <w:t xml:space="preserve">Удалить все элементы, кроме заголовка. </w:t>
      </w:r>
    </w:p>
    <w:p w:rsidR="007B5E09" w:rsidRPr="00F656B1" w:rsidRDefault="007B5E09" w:rsidP="007B5E09">
      <w:pPr>
        <w:numPr>
          <w:ilvl w:val="0"/>
          <w:numId w:val="11"/>
        </w:numPr>
        <w:spacing w:before="100" w:beforeAutospacing="1" w:after="100" w:afterAutospacing="1"/>
      </w:pPr>
      <w:r w:rsidRPr="00F656B1">
        <w:t xml:space="preserve">Задать параметры заголовку: прописные буквы; форматирование по правому краю; цвет - белый. </w:t>
      </w:r>
    </w:p>
    <w:p w:rsidR="007B5E09" w:rsidRPr="00F656B1" w:rsidRDefault="007B5E09" w:rsidP="007B5E09">
      <w:pPr>
        <w:numPr>
          <w:ilvl w:val="0"/>
          <w:numId w:val="11"/>
        </w:numPr>
        <w:spacing w:before="100" w:beforeAutospacing="1" w:after="100" w:afterAutospacing="1"/>
      </w:pPr>
      <w:r w:rsidRPr="00F656B1">
        <w:t xml:space="preserve">Добавить четыре одинаковых квадрата, объединенных в большой квадрат (черный контур, белая заливка): </w:t>
      </w:r>
    </w:p>
    <w:p w:rsidR="007B5E09" w:rsidRPr="00F656B1" w:rsidRDefault="007B5E09" w:rsidP="007B5E09">
      <w:pPr>
        <w:numPr>
          <w:ilvl w:val="0"/>
          <w:numId w:val="12"/>
        </w:numPr>
        <w:spacing w:before="100" w:beforeAutospacing="1" w:after="100" w:afterAutospacing="1"/>
      </w:pPr>
      <w:r w:rsidRPr="00F656B1">
        <w:t xml:space="preserve">нарисовать верхний левый квадрат; </w:t>
      </w:r>
    </w:p>
    <w:p w:rsidR="007B5E09" w:rsidRPr="00F656B1" w:rsidRDefault="007B5E09" w:rsidP="007B5E09">
      <w:pPr>
        <w:numPr>
          <w:ilvl w:val="0"/>
          <w:numId w:val="12"/>
        </w:numPr>
        <w:spacing w:before="100" w:beforeAutospacing="1" w:after="100" w:afterAutospacing="1"/>
      </w:pPr>
      <w:r w:rsidRPr="00F656B1">
        <w:t xml:space="preserve">скопировать и поместить дубликат впритык к оригиналу справа; выровнять нижний край; </w:t>
      </w:r>
    </w:p>
    <w:p w:rsidR="007B5E09" w:rsidRPr="00F656B1" w:rsidRDefault="007B5E09" w:rsidP="007B5E09">
      <w:pPr>
        <w:numPr>
          <w:ilvl w:val="0"/>
          <w:numId w:val="12"/>
        </w:numPr>
        <w:spacing w:before="100" w:beforeAutospacing="1" w:after="100" w:afterAutospacing="1"/>
      </w:pPr>
      <w:r w:rsidRPr="00F656B1">
        <w:t xml:space="preserve">сгруппировать; группу скопировать и поместить дубликат впритык к оригиналу снизу, после чего выровнять оба объекта по вертикальному центру. </w:t>
      </w:r>
    </w:p>
    <w:p w:rsidR="007B5E09" w:rsidRPr="00F656B1" w:rsidRDefault="007B5E09" w:rsidP="007B5E09">
      <w:pPr>
        <w:numPr>
          <w:ilvl w:val="0"/>
          <w:numId w:val="13"/>
        </w:numPr>
        <w:spacing w:before="100" w:beforeAutospacing="1" w:after="100" w:afterAutospacing="1"/>
      </w:pPr>
      <w:r w:rsidRPr="00F656B1">
        <w:t xml:space="preserve">Кнопки для перехода на слайды: </w:t>
      </w:r>
    </w:p>
    <w:p w:rsidR="007B5E09" w:rsidRPr="00F656B1" w:rsidRDefault="007B5E09" w:rsidP="007B5E09">
      <w:pPr>
        <w:numPr>
          <w:ilvl w:val="0"/>
          <w:numId w:val="14"/>
        </w:numPr>
        <w:spacing w:before="100" w:beforeAutospacing="1" w:after="100" w:afterAutospacing="1"/>
      </w:pPr>
      <w:r w:rsidRPr="00F656B1">
        <w:lastRenderedPageBreak/>
        <w:t xml:space="preserve">создать первую кнопку инструментом Надпись: прямоугольный контейнер немного выходит за пределы слайда; обводка – черный цвет; заливка – белый цвет; цвет букв совпадает с выбранным «сезонным» цветом; форматирование текста – по правому краю; </w:t>
      </w:r>
    </w:p>
    <w:p w:rsidR="007B5E09" w:rsidRPr="00F656B1" w:rsidRDefault="007B5E09" w:rsidP="007B5E09">
      <w:pPr>
        <w:numPr>
          <w:ilvl w:val="0"/>
          <w:numId w:val="14"/>
        </w:numPr>
        <w:spacing w:before="100" w:beforeAutospacing="1" w:after="100" w:afterAutospacing="1"/>
      </w:pPr>
      <w:r w:rsidRPr="00F656B1">
        <w:t>скопировать трижды, изменить надписи, после чего распределить по вертикали и выровнять по левому краю (</w:t>
      </w:r>
      <w:proofErr w:type="gramStart"/>
      <w:r w:rsidRPr="00F656B1">
        <w:t>Действия &gt;</w:t>
      </w:r>
      <w:proofErr w:type="gramEnd"/>
      <w:r w:rsidRPr="00F656B1">
        <w:t xml:space="preserve"> Выровнять/Распределить); </w:t>
      </w:r>
    </w:p>
    <w:p w:rsidR="007B5E09" w:rsidRPr="00F656B1" w:rsidRDefault="007B5E09" w:rsidP="007B5E09">
      <w:pPr>
        <w:numPr>
          <w:ilvl w:val="0"/>
          <w:numId w:val="14"/>
        </w:numPr>
        <w:spacing w:before="100" w:beforeAutospacing="1" w:after="100" w:afterAutospacing="1"/>
      </w:pPr>
      <w:r w:rsidRPr="00F656B1">
        <w:t xml:space="preserve">после того, как будут созданы все слайды, настроить действия: </w:t>
      </w:r>
    </w:p>
    <w:p w:rsidR="007B5E09" w:rsidRPr="00F656B1" w:rsidRDefault="007B5E09" w:rsidP="007B5E09">
      <w:pPr>
        <w:pStyle w:val="a4"/>
      </w:pPr>
      <w:r w:rsidRPr="00F656B1">
        <w:t>-По щелчку мыши: Перейти по гиперссылке на слайд… (выбрать в списке соответствующий слайд) и Выделить.</w:t>
      </w:r>
    </w:p>
    <w:p w:rsidR="007B5E09" w:rsidRPr="00F656B1" w:rsidRDefault="007B5E09" w:rsidP="007B5E09">
      <w:pPr>
        <w:numPr>
          <w:ilvl w:val="0"/>
          <w:numId w:val="15"/>
        </w:numPr>
        <w:spacing w:before="100" w:beforeAutospacing="1" w:after="100" w:afterAutospacing="1"/>
      </w:pPr>
      <w:r w:rsidRPr="00F656B1">
        <w:t xml:space="preserve">Стрелки внизу экрана для перехода на предыдущий и на следующий слайды: </w:t>
      </w:r>
    </w:p>
    <w:p w:rsidR="007B5E09" w:rsidRPr="00F656B1" w:rsidRDefault="007B5E09" w:rsidP="007B5E09">
      <w:pPr>
        <w:numPr>
          <w:ilvl w:val="0"/>
          <w:numId w:val="16"/>
        </w:numPr>
        <w:spacing w:before="100" w:beforeAutospacing="1" w:after="100" w:afterAutospacing="1"/>
      </w:pPr>
      <w:r w:rsidRPr="00F656B1">
        <w:t xml:space="preserve">нарисовать одну из стрелок (Автофигуры: Фигурные стрелки); </w:t>
      </w:r>
    </w:p>
    <w:p w:rsidR="007B5E09" w:rsidRPr="00F656B1" w:rsidRDefault="007B5E09" w:rsidP="007B5E09">
      <w:pPr>
        <w:numPr>
          <w:ilvl w:val="0"/>
          <w:numId w:val="16"/>
        </w:numPr>
        <w:spacing w:before="100" w:beforeAutospacing="1" w:after="100" w:afterAutospacing="1"/>
      </w:pPr>
      <w:r w:rsidRPr="00F656B1">
        <w:t>продублировать и отразить ее (</w:t>
      </w:r>
      <w:proofErr w:type="gramStart"/>
      <w:r w:rsidRPr="00F656B1">
        <w:t>Действия &gt;</w:t>
      </w:r>
      <w:proofErr w:type="gramEnd"/>
      <w:r w:rsidRPr="00F656B1">
        <w:t xml:space="preserve"> Повернуть/Отразить &gt; Слева направо); </w:t>
      </w:r>
    </w:p>
    <w:p w:rsidR="007B5E09" w:rsidRPr="00F656B1" w:rsidRDefault="007B5E09" w:rsidP="007B5E09">
      <w:pPr>
        <w:numPr>
          <w:ilvl w:val="0"/>
          <w:numId w:val="16"/>
        </w:numPr>
        <w:spacing w:before="100" w:beforeAutospacing="1" w:after="100" w:afterAutospacing="1"/>
      </w:pPr>
      <w:r w:rsidRPr="00F656B1">
        <w:t xml:space="preserve">расположить по краям и выровнять по нижнему краю; </w:t>
      </w:r>
    </w:p>
    <w:p w:rsidR="007B5E09" w:rsidRPr="00F656B1" w:rsidRDefault="007B5E09" w:rsidP="007B5E09">
      <w:pPr>
        <w:numPr>
          <w:ilvl w:val="0"/>
          <w:numId w:val="16"/>
        </w:numPr>
        <w:spacing w:before="100" w:beforeAutospacing="1" w:after="100" w:afterAutospacing="1"/>
      </w:pPr>
      <w:r w:rsidRPr="00F656B1">
        <w:t xml:space="preserve">задать левой стрелке «осенний» цвет, правой - «зимний»; </w:t>
      </w:r>
    </w:p>
    <w:p w:rsidR="007B5E09" w:rsidRPr="00F656B1" w:rsidRDefault="007B5E09" w:rsidP="007B5E09">
      <w:pPr>
        <w:numPr>
          <w:ilvl w:val="0"/>
          <w:numId w:val="16"/>
        </w:numPr>
        <w:spacing w:before="100" w:beforeAutospacing="1" w:after="100" w:afterAutospacing="1"/>
      </w:pPr>
      <w:r w:rsidRPr="00F656B1">
        <w:t xml:space="preserve">настроить действия: щелчок по левой стрелке – Перейти по гиперссылке: На предыдущий слайд, а по правой - Перейти по гиперссылки: На следующий слайд. </w:t>
      </w:r>
    </w:p>
    <w:p w:rsidR="007B5E09" w:rsidRPr="00F656B1" w:rsidRDefault="007B5E09" w:rsidP="007B5E09">
      <w:pPr>
        <w:numPr>
          <w:ilvl w:val="0"/>
          <w:numId w:val="17"/>
        </w:numPr>
        <w:spacing w:before="100" w:beforeAutospacing="1" w:after="100" w:afterAutospacing="1"/>
      </w:pPr>
      <w:r w:rsidRPr="00F656B1">
        <w:t xml:space="preserve">Создать по центру слайда надпись ВЫХОД: настроить действие </w:t>
      </w:r>
      <w:proofErr w:type="gramStart"/>
      <w:r w:rsidRPr="00F656B1">
        <w:t>По</w:t>
      </w:r>
      <w:proofErr w:type="gramEnd"/>
      <w:r w:rsidRPr="00F656B1">
        <w:t xml:space="preserve"> щелчку мыши – Перейти по гиперссылке: На последний слайд. </w:t>
      </w:r>
    </w:p>
    <w:p w:rsidR="007B5E09" w:rsidRPr="00F656B1" w:rsidRDefault="007B5E09" w:rsidP="007B5E09">
      <w:pPr>
        <w:numPr>
          <w:ilvl w:val="0"/>
          <w:numId w:val="17"/>
        </w:numPr>
        <w:spacing w:before="100" w:beforeAutospacing="1" w:after="100" w:afterAutospacing="1"/>
      </w:pPr>
      <w:r w:rsidRPr="00F656B1">
        <w:t xml:space="preserve">Закрыть образец слайдов и перейти в обычный режим. </w:t>
      </w:r>
    </w:p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 xml:space="preserve">Задание 3. Создать слайды по образцу (рис. 2-4) и последний слайд </w:t>
      </w:r>
      <w:r w:rsidRPr="00F656B1">
        <w:rPr>
          <w:i/>
          <w:iCs/>
        </w:rPr>
        <w:t>(рис. 6).</w:t>
      </w:r>
    </w:p>
    <w:p w:rsidR="007B5E09" w:rsidRPr="00F656B1" w:rsidRDefault="007B5E09" w:rsidP="007B5E09">
      <w:pPr>
        <w:numPr>
          <w:ilvl w:val="0"/>
          <w:numId w:val="18"/>
        </w:numPr>
        <w:spacing w:before="100" w:beforeAutospacing="1" w:after="100" w:afterAutospacing="1"/>
      </w:pPr>
      <w:r w:rsidRPr="00F656B1">
        <w:t xml:space="preserve">На основе созданного в задании 2 образца слайдов, добавить четыре слайда с заголовками "ЗИМА", "ВЕСНА", "ЛЕТО", "ОСЕНЬ". </w:t>
      </w:r>
    </w:p>
    <w:p w:rsidR="007B5E09" w:rsidRPr="00F656B1" w:rsidRDefault="007B5E09" w:rsidP="007B5E09">
      <w:pPr>
        <w:numPr>
          <w:ilvl w:val="0"/>
          <w:numId w:val="18"/>
        </w:numPr>
        <w:spacing w:before="100" w:beforeAutospacing="1" w:after="100" w:afterAutospacing="1"/>
      </w:pPr>
      <w:r w:rsidRPr="00F656B1">
        <w:t xml:space="preserve">На первом слайде и на образце слайдов для надписей "ЗИМА", "ВЕСНА", "ЛЕТО", "ОСЕНЬ" настроить переход на соответствующий слайд. </w:t>
      </w:r>
    </w:p>
    <w:p w:rsidR="007B5E09" w:rsidRPr="00F656B1" w:rsidRDefault="007B5E09" w:rsidP="007B5E09">
      <w:pPr>
        <w:numPr>
          <w:ilvl w:val="0"/>
          <w:numId w:val="18"/>
        </w:numPr>
        <w:spacing w:before="100" w:beforeAutospacing="1" w:after="100" w:afterAutospacing="1"/>
      </w:pPr>
      <w:r w:rsidRPr="00F656B1">
        <w:t xml:space="preserve">На каждом слайде слева выделить красным прямоугольником надпись, соответствующую данному слайду (например, на слайде "ЗИМА" надпись "ЗИМА"). </w:t>
      </w:r>
    </w:p>
    <w:p w:rsidR="007B5E09" w:rsidRPr="00F656B1" w:rsidRDefault="007B5E09" w:rsidP="007B5E09">
      <w:pPr>
        <w:numPr>
          <w:ilvl w:val="0"/>
          <w:numId w:val="18"/>
        </w:numPr>
        <w:spacing w:before="100" w:beforeAutospacing="1" w:after="100" w:afterAutospacing="1"/>
      </w:pPr>
      <w:r w:rsidRPr="00F656B1">
        <w:t xml:space="preserve">На слайдах разместить рисунки из каталога SEASON.PIC (табл. 2). </w:t>
      </w:r>
    </w:p>
    <w:p w:rsidR="007B5E09" w:rsidRPr="00F656B1" w:rsidRDefault="007B5E09" w:rsidP="007B5E09">
      <w:pPr>
        <w:pStyle w:val="a4"/>
      </w:pPr>
      <w:r w:rsidRPr="00F656B1">
        <w:t>Таблица 2.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240"/>
        <w:gridCol w:w="1962"/>
        <w:gridCol w:w="6027"/>
      </w:tblGrid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№ слайда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Название слайда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Файлы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ЗИМА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rPr>
                <w:lang w:val="en-US"/>
              </w:rPr>
            </w:pPr>
            <w:r w:rsidRPr="00F656B1">
              <w:rPr>
                <w:lang w:val="en-US"/>
              </w:rPr>
              <w:t>Skis.wmf, Snowmen1.wmf, Winter.wmf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ВЕСНА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rPr>
                <w:lang w:val="en-US"/>
              </w:rPr>
            </w:pPr>
            <w:r w:rsidRPr="00F656B1">
              <w:rPr>
                <w:lang w:val="en-US"/>
              </w:rPr>
              <w:t>Flower.wmf, Snowmen2.wmf, Spring.wmf, Tree.wmf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ЛЕТО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rPr>
                <w:lang w:val="en-US"/>
              </w:rPr>
            </w:pPr>
            <w:r w:rsidRPr="00F656B1">
              <w:rPr>
                <w:lang w:val="en-US"/>
              </w:rPr>
              <w:t>Beach1.wmf, Beach2.wmf, Bug.wmf, Castle.wmf, Sea.wmf</w:t>
            </w:r>
          </w:p>
        </w:tc>
      </w:tr>
      <w:tr w:rsidR="007B5E09" w:rsidRPr="00F656B1" w:rsidTr="005C7D0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jc w:val="center"/>
            </w:pPr>
            <w:r w:rsidRPr="00F656B1">
              <w:t>ОСЕНЬ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E09" w:rsidRPr="00F656B1" w:rsidRDefault="007B5E09" w:rsidP="005C7D00">
            <w:pPr>
              <w:pStyle w:val="a4"/>
              <w:rPr>
                <w:lang w:val="en-US"/>
              </w:rPr>
            </w:pPr>
            <w:r w:rsidRPr="00F656B1">
              <w:rPr>
                <w:lang w:val="en-US"/>
              </w:rPr>
              <w:t>Cherry.wmf, Gardener.wmf, Leaf.wmf, Vegetable.wmf</w:t>
            </w:r>
          </w:p>
        </w:tc>
      </w:tr>
    </w:tbl>
    <w:p w:rsidR="007B5E09" w:rsidRPr="00F656B1" w:rsidRDefault="007B5E09" w:rsidP="007B5E09">
      <w:pPr>
        <w:pStyle w:val="a4"/>
      </w:pPr>
      <w:r w:rsidRPr="00F656B1">
        <w:t xml:space="preserve">Для первого (рис. 1) и шестого (рис. 6) слайдов отключить фон образца. На шестом сладе добавить </w:t>
      </w:r>
      <w:proofErr w:type="gramStart"/>
      <w:r w:rsidRPr="00F656B1">
        <w:t>надпись</w:t>
      </w:r>
      <w:proofErr w:type="gramEnd"/>
      <w:r w:rsidRPr="00F656B1">
        <w:t xml:space="preserve"> "До новых встреч" и две гиперссылки с соответствующими переходами – "СНАЧАЛА" (переход на первый слайд), "ВЫХОД" (завершение показа).</w:t>
      </w:r>
    </w:p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>Комментарии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lastRenderedPageBreak/>
        <w:t xml:space="preserve">Добавить 5 слайдов: Вставка \ Создать слайд. 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t xml:space="preserve">На 1-м и 6-м слайдах отключить фон: Формат \ Фон; выбрать </w:t>
      </w:r>
      <w:proofErr w:type="gramStart"/>
      <w:r w:rsidRPr="00F656B1">
        <w:t>Исключить</w:t>
      </w:r>
      <w:proofErr w:type="gramEnd"/>
      <w:r w:rsidRPr="00F656B1">
        <w:t xml:space="preserve"> фон образца; выбрать команду Применить. 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t xml:space="preserve">Добавить заголовки на 2-5 слайды. 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t xml:space="preserve">На первом слайде и на образце слайдов для надписей "ЗИМА", "ВЕСНА", "ЛЕТО", "ОСЕНЬ" настроить переход на соответствующий слайд. 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t xml:space="preserve">Оформить слайды 2-5 по образцу (рис. 2-5). 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t xml:space="preserve">На каждом слайде 2-5 нарисовать поверх одноименной надписи с названием сезона красный прямоугольник. </w:t>
      </w:r>
    </w:p>
    <w:p w:rsidR="007B5E09" w:rsidRPr="00F656B1" w:rsidRDefault="007B5E09" w:rsidP="007B5E09">
      <w:pPr>
        <w:numPr>
          <w:ilvl w:val="0"/>
          <w:numId w:val="19"/>
        </w:numPr>
        <w:spacing w:before="100" w:beforeAutospacing="1" w:after="100" w:afterAutospacing="1"/>
      </w:pPr>
      <w:r w:rsidRPr="00F656B1">
        <w:t xml:space="preserve">Оформить последний слайд: </w:t>
      </w:r>
    </w:p>
    <w:p w:rsidR="007B5E09" w:rsidRPr="00F656B1" w:rsidRDefault="007B5E09" w:rsidP="007B5E09">
      <w:pPr>
        <w:numPr>
          <w:ilvl w:val="0"/>
          <w:numId w:val="20"/>
        </w:numPr>
        <w:spacing w:before="100" w:beforeAutospacing="1" w:after="100" w:afterAutospacing="1"/>
      </w:pPr>
      <w:r w:rsidRPr="00F656B1">
        <w:t xml:space="preserve">добавить </w:t>
      </w:r>
      <w:proofErr w:type="gramStart"/>
      <w:r w:rsidRPr="00F656B1">
        <w:t>надписи</w:t>
      </w:r>
      <w:proofErr w:type="gramEnd"/>
      <w:r w:rsidRPr="00F656B1">
        <w:t xml:space="preserve"> "До новых встреч", "СНАЧАЛА", "ВЫХОД"; </w:t>
      </w:r>
    </w:p>
    <w:p w:rsidR="007B5E09" w:rsidRPr="00F656B1" w:rsidRDefault="007B5E09" w:rsidP="007B5E09">
      <w:pPr>
        <w:numPr>
          <w:ilvl w:val="0"/>
          <w:numId w:val="20"/>
        </w:numPr>
        <w:spacing w:before="100" w:beforeAutospacing="1" w:after="100" w:afterAutospacing="1"/>
      </w:pPr>
      <w:r w:rsidRPr="00F656B1">
        <w:t xml:space="preserve">для </w:t>
      </w:r>
      <w:proofErr w:type="gramStart"/>
      <w:r w:rsidRPr="00F656B1">
        <w:t>надписи</w:t>
      </w:r>
      <w:proofErr w:type="gramEnd"/>
      <w:r w:rsidRPr="00F656B1">
        <w:t xml:space="preserve"> "СНАЧАЛА", настроить действие по щелчку мыши – Перейти по гиперссылке: На первый слайд; </w:t>
      </w:r>
    </w:p>
    <w:p w:rsidR="007B5E09" w:rsidRPr="00F656B1" w:rsidRDefault="007B5E09" w:rsidP="007B5E09">
      <w:pPr>
        <w:numPr>
          <w:ilvl w:val="0"/>
          <w:numId w:val="20"/>
        </w:numPr>
        <w:spacing w:before="100" w:beforeAutospacing="1" w:after="100" w:afterAutospacing="1"/>
      </w:pPr>
      <w:r w:rsidRPr="00F656B1">
        <w:t xml:space="preserve">для надписи "ВЫХОД", настроить действие по щелчку мыши – Перейти по гиперссылке: Завершить показ. </w:t>
      </w:r>
    </w:p>
    <w:p w:rsidR="007B5E09" w:rsidRPr="00F656B1" w:rsidRDefault="007B5E09" w:rsidP="007B5E09">
      <w:pPr>
        <w:pStyle w:val="a4"/>
      </w:pPr>
      <w:r w:rsidRPr="00F656B1">
        <w:rPr>
          <w:b/>
          <w:bCs/>
          <w:i/>
          <w:iCs/>
        </w:rPr>
        <w:t xml:space="preserve">Примечания. </w:t>
      </w:r>
    </w:p>
    <w:p w:rsidR="007B5E09" w:rsidRPr="00F656B1" w:rsidRDefault="007B5E09" w:rsidP="007B5E09">
      <w:pPr>
        <w:numPr>
          <w:ilvl w:val="0"/>
          <w:numId w:val="21"/>
        </w:numPr>
        <w:spacing w:before="100" w:beforeAutospacing="1" w:after="100" w:afterAutospacing="1"/>
      </w:pPr>
      <w:r w:rsidRPr="00F656B1">
        <w:t xml:space="preserve">Многие часто используемые команды по работе с объектами расположены в контекстном меню, которое вызывается щелчком правой кнопки мыши по объекту. Например, там находятся команды Настройка действия и Настройка анимации. </w:t>
      </w:r>
    </w:p>
    <w:p w:rsidR="007B5E09" w:rsidRPr="00F656B1" w:rsidRDefault="007B5E09" w:rsidP="007B5E09">
      <w:pPr>
        <w:numPr>
          <w:ilvl w:val="0"/>
          <w:numId w:val="21"/>
        </w:numPr>
        <w:spacing w:before="100" w:beforeAutospacing="1" w:after="100" w:afterAutospacing="1"/>
      </w:pPr>
      <w:r w:rsidRPr="00F656B1">
        <w:t xml:space="preserve">Если не удается поставить графический объект на выбранное место, и при движении он перемещается дискретно (рывками), то возможно необходимо выполнить команду </w:t>
      </w:r>
      <w:proofErr w:type="gramStart"/>
      <w:r w:rsidRPr="00F656B1">
        <w:t>Действия &gt;</w:t>
      </w:r>
      <w:proofErr w:type="gramEnd"/>
      <w:r w:rsidRPr="00F656B1">
        <w:t xml:space="preserve"> Сетка и направляющие &gt; Привязка: убрать галочку Привязать к сетке. Также можно попробовать увеличить масштаб просмотра. </w:t>
      </w:r>
    </w:p>
    <w:p w:rsidR="007B5E09" w:rsidRPr="00F656B1" w:rsidRDefault="007B5E09" w:rsidP="007B5E09">
      <w:pPr>
        <w:numPr>
          <w:ilvl w:val="0"/>
          <w:numId w:val="21"/>
        </w:numPr>
        <w:spacing w:before="100" w:beforeAutospacing="1" w:after="100" w:afterAutospacing="1"/>
      </w:pPr>
      <w:r w:rsidRPr="00F656B1">
        <w:t xml:space="preserve">Все команды по выравниванию объектов друг относительно друга и относительно слайда собраны в меню </w:t>
      </w:r>
      <w:proofErr w:type="gramStart"/>
      <w:r w:rsidRPr="00F656B1">
        <w:t>Действия &gt;</w:t>
      </w:r>
      <w:proofErr w:type="gramEnd"/>
      <w:r w:rsidRPr="00F656B1">
        <w:t xml:space="preserve"> Выровнять/Распределить. Следует учесть, что сначала надо выбрать точку отсчета - относительно чего будет проходить выравнивание и распределение: относительно слайда или относительно других выбранных объектов. В первом случае надо убедиться, что выбран режим </w:t>
      </w:r>
      <w:proofErr w:type="gramStart"/>
      <w:r w:rsidRPr="00F656B1">
        <w:t>Действия &gt;</w:t>
      </w:r>
      <w:proofErr w:type="gramEnd"/>
      <w:r w:rsidRPr="00F656B1">
        <w:t xml:space="preserve"> Выровнять/Распределить &gt; Относительно слайда, а во втором, что он отключен. </w:t>
      </w:r>
    </w:p>
    <w:p w:rsidR="007B5E09" w:rsidRPr="00F656B1" w:rsidRDefault="00F656B1" w:rsidP="00F656B1">
      <w:pPr>
        <w:pStyle w:val="a4"/>
        <w:jc w:val="center"/>
      </w:pPr>
      <w:r>
        <w:rPr>
          <w:b/>
          <w:bCs/>
        </w:rPr>
        <w:t>Самостоятельная работа.</w:t>
      </w:r>
    </w:p>
    <w:p w:rsidR="007B5E09" w:rsidRPr="00F656B1" w:rsidRDefault="00F656B1" w:rsidP="007B5E09">
      <w:pPr>
        <w:pStyle w:val="a4"/>
      </w:pPr>
      <w:r>
        <w:t>Создайте интерактивную презентацию</w:t>
      </w:r>
    </w:p>
    <w:p w:rsidR="007B5E09" w:rsidRPr="00F656B1" w:rsidRDefault="007B5E09" w:rsidP="00F656B1">
      <w:pPr>
        <w:spacing w:before="100" w:beforeAutospacing="1" w:after="100" w:afterAutospacing="1"/>
        <w:ind w:left="720"/>
      </w:pPr>
      <w:r w:rsidRPr="00F656B1">
        <w:t xml:space="preserve">Мой любимый город (страна). </w:t>
      </w:r>
    </w:p>
    <w:p w:rsidR="007B5E09" w:rsidRPr="00F656B1" w:rsidRDefault="007B5E09" w:rsidP="007B5E09">
      <w:pPr>
        <w:numPr>
          <w:ilvl w:val="0"/>
          <w:numId w:val="25"/>
        </w:numPr>
        <w:spacing w:before="100" w:beforeAutospacing="1" w:after="100" w:afterAutospacing="1"/>
      </w:pPr>
      <w:r w:rsidRPr="00F656B1">
        <w:t xml:space="preserve">Слайд-оглавление: структурные единицы (фотографии, история, люди и т.п.); </w:t>
      </w:r>
    </w:p>
    <w:p w:rsidR="007B5E09" w:rsidRPr="00F656B1" w:rsidRDefault="007B5E09" w:rsidP="007B5E09">
      <w:pPr>
        <w:numPr>
          <w:ilvl w:val="0"/>
          <w:numId w:val="25"/>
        </w:numPr>
        <w:spacing w:before="100" w:beforeAutospacing="1" w:after="100" w:afterAutospacing="1"/>
      </w:pPr>
      <w:r w:rsidRPr="00F656B1">
        <w:t xml:space="preserve">Слайды с информацией. </w:t>
      </w:r>
    </w:p>
    <w:p w:rsidR="007B5E09" w:rsidRPr="00F656B1" w:rsidRDefault="007B5E09" w:rsidP="007B5E09">
      <w:pPr>
        <w:numPr>
          <w:ilvl w:val="0"/>
          <w:numId w:val="25"/>
        </w:numPr>
        <w:spacing w:before="100" w:beforeAutospacing="1" w:after="100" w:afterAutospacing="1"/>
      </w:pPr>
      <w:r w:rsidRPr="00F656B1">
        <w:t xml:space="preserve">Фотоальбом. </w:t>
      </w:r>
    </w:p>
    <w:p w:rsidR="007B5E09" w:rsidRPr="00F656B1" w:rsidRDefault="007B5E09" w:rsidP="007B5E09">
      <w:pPr>
        <w:pStyle w:val="a4"/>
      </w:pPr>
      <w:r w:rsidRPr="00F656B1">
        <w:rPr>
          <w:bCs/>
        </w:rPr>
        <w:t>Общие требования к оформлению презентации: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>Первый титульный слайд: название учебного заведения,</w:t>
      </w:r>
      <w:r w:rsidR="00F656B1">
        <w:t xml:space="preserve"> название проекта, автор проект</w:t>
      </w:r>
      <w:r w:rsidRPr="00F656B1">
        <w:t xml:space="preserve">, город и год.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Второй титульный слайд с анимацией.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Слайд-оглавление - содержание презентации с использованием гиперссылок.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На каждом слайде предусмотреть переходы на слайды (настройка действий): предыдущий и следующий слайды; слайд-оглавление; последний слайд; возврат на слайд, откуда был вызван подчиненный слайд.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Создавать слайды по образцу (образец задается пользователем).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lastRenderedPageBreak/>
        <w:t xml:space="preserve">Разумное использование анимации, внутри одного слайда анимация должна осуществляться автоматически.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Переход между слайдами по щелчку мыши. </w:t>
      </w:r>
    </w:p>
    <w:p w:rsidR="007B5E09" w:rsidRPr="00F656B1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Наличие фотографий или рисунков. </w:t>
      </w:r>
    </w:p>
    <w:p w:rsidR="007B5E09" w:rsidRDefault="007B5E09" w:rsidP="007B5E09">
      <w:pPr>
        <w:numPr>
          <w:ilvl w:val="0"/>
          <w:numId w:val="51"/>
        </w:numPr>
        <w:spacing w:before="100" w:beforeAutospacing="1" w:after="100" w:afterAutospacing="1"/>
      </w:pPr>
      <w:r w:rsidRPr="00F656B1">
        <w:t xml:space="preserve">Не менее 10 слайдов. </w:t>
      </w:r>
    </w:p>
    <w:sectPr w:rsidR="007B5E09" w:rsidSect="00F656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3EAD"/>
    <w:multiLevelType w:val="multilevel"/>
    <w:tmpl w:val="5FE8E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81E26"/>
    <w:multiLevelType w:val="multilevel"/>
    <w:tmpl w:val="9BFC9D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45AF3"/>
    <w:multiLevelType w:val="multilevel"/>
    <w:tmpl w:val="AC84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806209"/>
    <w:multiLevelType w:val="multilevel"/>
    <w:tmpl w:val="5EE272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A95ADE"/>
    <w:multiLevelType w:val="multilevel"/>
    <w:tmpl w:val="6B4E0A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73705"/>
    <w:multiLevelType w:val="multilevel"/>
    <w:tmpl w:val="FEE8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CE1613"/>
    <w:multiLevelType w:val="multilevel"/>
    <w:tmpl w:val="0C10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D1B2D"/>
    <w:multiLevelType w:val="multilevel"/>
    <w:tmpl w:val="879615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83529B"/>
    <w:multiLevelType w:val="multilevel"/>
    <w:tmpl w:val="9864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FA0470"/>
    <w:multiLevelType w:val="multilevel"/>
    <w:tmpl w:val="D1FEA8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8097F"/>
    <w:multiLevelType w:val="multilevel"/>
    <w:tmpl w:val="D6283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9D3AF2"/>
    <w:multiLevelType w:val="multilevel"/>
    <w:tmpl w:val="1F66D0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9F0FA7"/>
    <w:multiLevelType w:val="multilevel"/>
    <w:tmpl w:val="4DC29B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7D6C61"/>
    <w:multiLevelType w:val="multilevel"/>
    <w:tmpl w:val="315ABF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25016F"/>
    <w:multiLevelType w:val="multilevel"/>
    <w:tmpl w:val="F5AEA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AE1E84"/>
    <w:multiLevelType w:val="multilevel"/>
    <w:tmpl w:val="B5E23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E90F66"/>
    <w:multiLevelType w:val="multilevel"/>
    <w:tmpl w:val="E81058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A25B90"/>
    <w:multiLevelType w:val="multilevel"/>
    <w:tmpl w:val="DFE863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AB300A"/>
    <w:multiLevelType w:val="multilevel"/>
    <w:tmpl w:val="68145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E4957"/>
    <w:multiLevelType w:val="multilevel"/>
    <w:tmpl w:val="AA0E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1C113C"/>
    <w:multiLevelType w:val="multilevel"/>
    <w:tmpl w:val="9670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190D50"/>
    <w:multiLevelType w:val="multilevel"/>
    <w:tmpl w:val="D490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84F68"/>
    <w:multiLevelType w:val="multilevel"/>
    <w:tmpl w:val="FE164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A55095"/>
    <w:multiLevelType w:val="multilevel"/>
    <w:tmpl w:val="502C3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787E13"/>
    <w:multiLevelType w:val="multilevel"/>
    <w:tmpl w:val="DF08DF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54711A"/>
    <w:multiLevelType w:val="multilevel"/>
    <w:tmpl w:val="7AC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F921AC"/>
    <w:multiLevelType w:val="multilevel"/>
    <w:tmpl w:val="0BBCAC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1C7330"/>
    <w:multiLevelType w:val="multilevel"/>
    <w:tmpl w:val="B19C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093B60"/>
    <w:multiLevelType w:val="multilevel"/>
    <w:tmpl w:val="3DDED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2F039A"/>
    <w:multiLevelType w:val="multilevel"/>
    <w:tmpl w:val="A1CA3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825FDF"/>
    <w:multiLevelType w:val="multilevel"/>
    <w:tmpl w:val="88E2D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E4790B"/>
    <w:multiLevelType w:val="multilevel"/>
    <w:tmpl w:val="FF8E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1062"/>
    <w:multiLevelType w:val="multilevel"/>
    <w:tmpl w:val="8870B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A00B52"/>
    <w:multiLevelType w:val="multilevel"/>
    <w:tmpl w:val="1B28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CE68A9"/>
    <w:multiLevelType w:val="multilevel"/>
    <w:tmpl w:val="E0165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4F657F"/>
    <w:multiLevelType w:val="multilevel"/>
    <w:tmpl w:val="03C4D0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B94C22"/>
    <w:multiLevelType w:val="multilevel"/>
    <w:tmpl w:val="0E26128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047A36"/>
    <w:multiLevelType w:val="multilevel"/>
    <w:tmpl w:val="74F412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0C078F"/>
    <w:multiLevelType w:val="multilevel"/>
    <w:tmpl w:val="6F3CE2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9275CD"/>
    <w:multiLevelType w:val="multilevel"/>
    <w:tmpl w:val="7DB05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8CF3E2A"/>
    <w:multiLevelType w:val="multilevel"/>
    <w:tmpl w:val="1B980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D408B2"/>
    <w:multiLevelType w:val="multilevel"/>
    <w:tmpl w:val="769E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9A3EF6"/>
    <w:multiLevelType w:val="multilevel"/>
    <w:tmpl w:val="52281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DE487E"/>
    <w:multiLevelType w:val="multilevel"/>
    <w:tmpl w:val="82FE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B1112A"/>
    <w:multiLevelType w:val="multilevel"/>
    <w:tmpl w:val="3B68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8F52B6"/>
    <w:multiLevelType w:val="multilevel"/>
    <w:tmpl w:val="934A07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C6E0E13"/>
    <w:multiLevelType w:val="multilevel"/>
    <w:tmpl w:val="2716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0571902"/>
    <w:multiLevelType w:val="multilevel"/>
    <w:tmpl w:val="35987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1E05C7B"/>
    <w:multiLevelType w:val="multilevel"/>
    <w:tmpl w:val="31B0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131E4B"/>
    <w:multiLevelType w:val="multilevel"/>
    <w:tmpl w:val="8EFE30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D1B510F"/>
    <w:multiLevelType w:val="multilevel"/>
    <w:tmpl w:val="EAAA2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E182733"/>
    <w:multiLevelType w:val="multilevel"/>
    <w:tmpl w:val="07B28C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BE62B7"/>
    <w:multiLevelType w:val="multilevel"/>
    <w:tmpl w:val="9CD4F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2"/>
  </w:num>
  <w:num w:numId="3">
    <w:abstractNumId w:val="28"/>
  </w:num>
  <w:num w:numId="4">
    <w:abstractNumId w:val="50"/>
  </w:num>
  <w:num w:numId="5">
    <w:abstractNumId w:val="1"/>
  </w:num>
  <w:num w:numId="6">
    <w:abstractNumId w:val="29"/>
  </w:num>
  <w:num w:numId="7">
    <w:abstractNumId w:val="12"/>
  </w:num>
  <w:num w:numId="8">
    <w:abstractNumId w:val="25"/>
  </w:num>
  <w:num w:numId="9">
    <w:abstractNumId w:val="45"/>
  </w:num>
  <w:num w:numId="10">
    <w:abstractNumId w:val="8"/>
  </w:num>
  <w:num w:numId="11">
    <w:abstractNumId w:val="0"/>
  </w:num>
  <w:num w:numId="12">
    <w:abstractNumId w:val="18"/>
  </w:num>
  <w:num w:numId="13">
    <w:abstractNumId w:val="23"/>
  </w:num>
  <w:num w:numId="14">
    <w:abstractNumId w:val="27"/>
  </w:num>
  <w:num w:numId="15">
    <w:abstractNumId w:val="16"/>
  </w:num>
  <w:num w:numId="16">
    <w:abstractNumId w:val="46"/>
  </w:num>
  <w:num w:numId="17">
    <w:abstractNumId w:val="51"/>
  </w:num>
  <w:num w:numId="18">
    <w:abstractNumId w:val="33"/>
  </w:num>
  <w:num w:numId="19">
    <w:abstractNumId w:val="32"/>
  </w:num>
  <w:num w:numId="20">
    <w:abstractNumId w:val="21"/>
  </w:num>
  <w:num w:numId="21">
    <w:abstractNumId w:val="42"/>
  </w:num>
  <w:num w:numId="22">
    <w:abstractNumId w:val="40"/>
  </w:num>
  <w:num w:numId="23">
    <w:abstractNumId w:val="31"/>
  </w:num>
  <w:num w:numId="24">
    <w:abstractNumId w:val="38"/>
  </w:num>
  <w:num w:numId="25">
    <w:abstractNumId w:val="41"/>
  </w:num>
  <w:num w:numId="26">
    <w:abstractNumId w:val="11"/>
  </w:num>
  <w:num w:numId="27">
    <w:abstractNumId w:val="15"/>
  </w:num>
  <w:num w:numId="28">
    <w:abstractNumId w:val="24"/>
  </w:num>
  <w:num w:numId="29">
    <w:abstractNumId w:val="48"/>
  </w:num>
  <w:num w:numId="30">
    <w:abstractNumId w:val="13"/>
  </w:num>
  <w:num w:numId="31">
    <w:abstractNumId w:val="20"/>
  </w:num>
  <w:num w:numId="32">
    <w:abstractNumId w:val="7"/>
  </w:num>
  <w:num w:numId="33">
    <w:abstractNumId w:val="43"/>
  </w:num>
  <w:num w:numId="34">
    <w:abstractNumId w:val="4"/>
  </w:num>
  <w:num w:numId="35">
    <w:abstractNumId w:val="47"/>
  </w:num>
  <w:num w:numId="36">
    <w:abstractNumId w:val="9"/>
  </w:num>
  <w:num w:numId="37">
    <w:abstractNumId w:val="22"/>
  </w:num>
  <w:num w:numId="38">
    <w:abstractNumId w:val="49"/>
  </w:num>
  <w:num w:numId="39">
    <w:abstractNumId w:val="30"/>
  </w:num>
  <w:num w:numId="40">
    <w:abstractNumId w:val="17"/>
  </w:num>
  <w:num w:numId="41">
    <w:abstractNumId w:val="5"/>
  </w:num>
  <w:num w:numId="42">
    <w:abstractNumId w:val="35"/>
  </w:num>
  <w:num w:numId="43">
    <w:abstractNumId w:val="44"/>
  </w:num>
  <w:num w:numId="44">
    <w:abstractNumId w:val="36"/>
  </w:num>
  <w:num w:numId="45">
    <w:abstractNumId w:val="2"/>
  </w:num>
  <w:num w:numId="46">
    <w:abstractNumId w:val="3"/>
  </w:num>
  <w:num w:numId="47">
    <w:abstractNumId w:val="19"/>
  </w:num>
  <w:num w:numId="48">
    <w:abstractNumId w:val="26"/>
  </w:num>
  <w:num w:numId="49">
    <w:abstractNumId w:val="10"/>
  </w:num>
  <w:num w:numId="50">
    <w:abstractNumId w:val="37"/>
  </w:num>
  <w:num w:numId="51">
    <w:abstractNumId w:val="34"/>
  </w:num>
  <w:num w:numId="52">
    <w:abstractNumId w:val="14"/>
  </w:num>
  <w:num w:numId="53">
    <w:abstractNumId w:val="3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09"/>
    <w:rsid w:val="002B17D9"/>
    <w:rsid w:val="00490A49"/>
    <w:rsid w:val="007B5E09"/>
    <w:rsid w:val="00F6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28D6"/>
  <w15:docId w15:val="{284211AC-417C-4467-BE4E-042FC721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E09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7B5E0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7B5E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estival.1september.ru/articles/520884/img2.jpg" TargetMode="External"/><Relationship Id="rId13" Type="http://schemas.openxmlformats.org/officeDocument/2006/relationships/image" Target="media/image5.jpeg"/><Relationship Id="rId18" Type="http://schemas.openxmlformats.org/officeDocument/2006/relationships/image" Target="http://festival.1september.ru/articles/520884/img7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festival.1september.ru/articles/520884/img4.jpg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http://festival.1september.ru/articles/520884/img6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festival.1september.ru/articles/520884/img1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image" Target="http://festival.1september.ru/articles/520884/img3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festival.1september.ru/articles/520884/img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1</cp:lastModifiedBy>
  <cp:revision>2</cp:revision>
  <dcterms:created xsi:type="dcterms:W3CDTF">2017-01-15T02:55:00Z</dcterms:created>
  <dcterms:modified xsi:type="dcterms:W3CDTF">2022-07-07T20:56:00Z</dcterms:modified>
</cp:coreProperties>
</file>